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5BB9" w:rsidRDefault="00A9392A">
      <w:pPr>
        <w:pStyle w:val="Standard"/>
        <w:jc w:val="center"/>
      </w:pPr>
      <w:bookmarkStart w:id="0" w:name="_GoBack"/>
      <w:bookmarkEnd w:id="0"/>
      <w:r>
        <w:rPr>
          <w:b/>
          <w:sz w:val="36"/>
          <w:szCs w:val="36"/>
        </w:rPr>
        <w:t>WYKAZ PODRĘCZNIKÓW DLA SZKOŁY BRANŻOWEJ I STOPNIA W ROKU SZKOLNYM 2025/2026</w:t>
      </w:r>
    </w:p>
    <w:p w:rsidR="00675BB9" w:rsidRDefault="00A9392A">
      <w:pPr>
        <w:pStyle w:val="Standard"/>
        <w:jc w:val="center"/>
      </w:pPr>
      <w:r>
        <w:rPr>
          <w:b/>
          <w:i/>
          <w:sz w:val="36"/>
          <w:szCs w:val="36"/>
        </w:rPr>
        <w:t>w Zespole Szkół Specjalnych im. Stefana Kopcińskiego w Aleksandrowie Łódzkim</w:t>
      </w:r>
    </w:p>
    <w:p w:rsidR="00675BB9" w:rsidRDefault="00A9392A">
      <w:pPr>
        <w:pStyle w:val="Akapitzlist"/>
        <w:numPr>
          <w:ilvl w:val="0"/>
          <w:numId w:val="3"/>
        </w:numPr>
        <w:jc w:val="center"/>
      </w:pPr>
      <w:r>
        <w:rPr>
          <w:b/>
          <w:i/>
          <w:sz w:val="36"/>
          <w:szCs w:val="36"/>
        </w:rPr>
        <w:t>Przedmioty ogólne</w:t>
      </w:r>
    </w:p>
    <w:tbl>
      <w:tblPr>
        <w:tblW w:w="14029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1809"/>
        <w:gridCol w:w="33"/>
        <w:gridCol w:w="960"/>
        <w:gridCol w:w="32"/>
        <w:gridCol w:w="5071"/>
        <w:gridCol w:w="31"/>
        <w:gridCol w:w="3193"/>
        <w:gridCol w:w="2338"/>
      </w:tblGrid>
      <w:tr w:rsidR="00675BB9">
        <w:tblPrEx>
          <w:tblCellMar>
            <w:top w:w="0" w:type="dxa"/>
            <w:bottom w:w="0" w:type="dxa"/>
          </w:tblCellMar>
        </w:tblPrEx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8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 xml:space="preserve">Nazwa </w:t>
            </w:r>
            <w:r>
              <w:rPr>
                <w:b/>
                <w:sz w:val="24"/>
                <w:szCs w:val="24"/>
              </w:rPr>
              <w:t>przedmiotu</w:t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Klasa</w:t>
            </w:r>
          </w:p>
        </w:tc>
        <w:tc>
          <w:tcPr>
            <w:tcW w:w="51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Nazwa podręcznika</w:t>
            </w:r>
          </w:p>
        </w:tc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Wydawnictwo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18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Język polski</w:t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I</w:t>
            </w:r>
          </w:p>
        </w:tc>
        <w:tc>
          <w:tcPr>
            <w:tcW w:w="51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„To się czyta”</w:t>
            </w:r>
          </w:p>
        </w:tc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A. Klimowicz,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 xml:space="preserve">J. </w:t>
            </w:r>
            <w:proofErr w:type="spellStart"/>
            <w:r>
              <w:rPr>
                <w:b/>
                <w:sz w:val="24"/>
                <w:szCs w:val="24"/>
              </w:rPr>
              <w:t>Ginter</w:t>
            </w:r>
            <w:proofErr w:type="spellEnd"/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Nowa Era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18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Język polski</w:t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II</w:t>
            </w:r>
          </w:p>
        </w:tc>
        <w:tc>
          <w:tcPr>
            <w:tcW w:w="51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 xml:space="preserve">„Język polski </w:t>
            </w:r>
            <w:proofErr w:type="spellStart"/>
            <w:r>
              <w:rPr>
                <w:b/>
                <w:sz w:val="24"/>
                <w:szCs w:val="24"/>
              </w:rPr>
              <w:t>cz.II</w:t>
            </w:r>
            <w:proofErr w:type="spellEnd"/>
            <w:r>
              <w:rPr>
                <w:b/>
                <w:sz w:val="24"/>
                <w:szCs w:val="24"/>
              </w:rPr>
              <w:t>”</w:t>
            </w:r>
          </w:p>
        </w:tc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K. Tomaszek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Operon</w:t>
            </w: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18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Język polski</w:t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III</w:t>
            </w:r>
          </w:p>
        </w:tc>
        <w:tc>
          <w:tcPr>
            <w:tcW w:w="51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„To się czyta”</w:t>
            </w:r>
          </w:p>
        </w:tc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numPr>
                <w:ilvl w:val="0"/>
                <w:numId w:val="4"/>
              </w:numPr>
              <w:spacing w:after="0"/>
              <w:jc w:val="center"/>
            </w:pPr>
            <w:r>
              <w:rPr>
                <w:b/>
                <w:sz w:val="24"/>
                <w:szCs w:val="24"/>
              </w:rPr>
              <w:t>Klimowicz</w:t>
            </w:r>
          </w:p>
          <w:p w:rsidR="00675BB9" w:rsidRDefault="00A9392A">
            <w:pPr>
              <w:pStyle w:val="Standard"/>
              <w:spacing w:after="0"/>
              <w:ind w:left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</w:t>
            </w:r>
            <w:proofErr w:type="spellStart"/>
            <w:r>
              <w:rPr>
                <w:b/>
                <w:sz w:val="24"/>
                <w:szCs w:val="24"/>
              </w:rPr>
              <w:t>J.Ginter</w:t>
            </w:r>
            <w:proofErr w:type="spellEnd"/>
          </w:p>
          <w:p w:rsidR="00675BB9" w:rsidRDefault="00A9392A">
            <w:pPr>
              <w:pStyle w:val="Standard"/>
              <w:spacing w:after="0"/>
              <w:ind w:left="360"/>
            </w:pPr>
            <w:r>
              <w:rPr>
                <w:b/>
                <w:sz w:val="24"/>
                <w:szCs w:val="24"/>
              </w:rPr>
              <w:t xml:space="preserve">           A. Ciesielska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Nowa Era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18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Geografia</w:t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II</w:t>
            </w:r>
          </w:p>
        </w:tc>
        <w:tc>
          <w:tcPr>
            <w:tcW w:w="51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„Geografia-Szkoła Branżowa I Stopnia”</w:t>
            </w:r>
          </w:p>
        </w:tc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proofErr w:type="spellStart"/>
            <w:r>
              <w:rPr>
                <w:b/>
                <w:sz w:val="24"/>
                <w:szCs w:val="24"/>
              </w:rPr>
              <w:t>S.Kurek</w:t>
            </w:r>
            <w:proofErr w:type="spellEnd"/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Nowa Era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18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Edukacja Dla Bezpieczeństwa</w:t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I</w:t>
            </w:r>
          </w:p>
        </w:tc>
        <w:tc>
          <w:tcPr>
            <w:tcW w:w="51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„ Żyję i działam bezpiecznie”</w:t>
            </w:r>
          </w:p>
        </w:tc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J. Słoma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Nowa Era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8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Historia</w:t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I</w:t>
            </w:r>
          </w:p>
        </w:tc>
        <w:tc>
          <w:tcPr>
            <w:tcW w:w="51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„Historia 1”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Podręcznik dla szkoły branżowej I stopnia</w:t>
            </w:r>
          </w:p>
        </w:tc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rPr>
                <w:b/>
              </w:rPr>
            </w:pPr>
            <w:r>
              <w:rPr>
                <w:b/>
              </w:rPr>
              <w:t>Janusz Ustrzycki, Mirosław Ustrzycki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</w:pPr>
            <w:r>
              <w:rPr>
                <w:b/>
                <w:sz w:val="24"/>
                <w:szCs w:val="24"/>
              </w:rPr>
              <w:t xml:space="preserve">        Operon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18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Historia</w:t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II</w:t>
            </w:r>
          </w:p>
        </w:tc>
        <w:tc>
          <w:tcPr>
            <w:tcW w:w="51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„Historia 2”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Podręcznik dla szkoły branżowej I stopnia</w:t>
            </w:r>
          </w:p>
        </w:tc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rPr>
                <w:b/>
              </w:rPr>
            </w:pPr>
            <w:r>
              <w:rPr>
                <w:b/>
              </w:rPr>
              <w:t>Janusz Ustrzycki, Mirosław Ustrzycki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Operon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18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Historia</w:t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III</w:t>
            </w:r>
          </w:p>
        </w:tc>
        <w:tc>
          <w:tcPr>
            <w:tcW w:w="51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„Historia 3”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Podręcznik dla szkoły branżowej I stopnia</w:t>
            </w:r>
          </w:p>
        </w:tc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rPr>
                <w:b/>
              </w:rPr>
            </w:pPr>
            <w:r>
              <w:rPr>
                <w:b/>
              </w:rPr>
              <w:t xml:space="preserve">Janusz </w:t>
            </w:r>
            <w:r>
              <w:rPr>
                <w:b/>
              </w:rPr>
              <w:t>Ustrzycki, Mirosław Ustrzycki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</w:rPr>
            </w:pPr>
            <w:r>
              <w:rPr>
                <w:b/>
              </w:rPr>
              <w:t>Operon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rPr>
          <w:trHeight w:val="69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18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Język Angielski</w:t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I-III</w:t>
            </w:r>
          </w:p>
        </w:tc>
        <w:tc>
          <w:tcPr>
            <w:tcW w:w="51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widowControl/>
              <w:suppressAutoHyphens w:val="0"/>
              <w:spacing w:before="100" w:after="10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</w:rPr>
              <w:t>Impulse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</w:rPr>
              <w:t xml:space="preserve"> 1</w:t>
            </w:r>
          </w:p>
        </w:tc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lang w:val="en-US"/>
              </w:rPr>
              <w:t>Gill Holley, Kate Pickering, Marta Inglot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Macmilan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proszę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wstrzymać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się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z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zakupem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przed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pierwszymi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zajęciami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)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lastRenderedPageBreak/>
              <w:t>10.</w:t>
            </w:r>
          </w:p>
        </w:tc>
        <w:tc>
          <w:tcPr>
            <w:tcW w:w="1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Fizyka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III</w:t>
            </w:r>
          </w:p>
        </w:tc>
        <w:tc>
          <w:tcPr>
            <w:tcW w:w="51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„Fizyka 1”. Podręcznik dla szkoły branżowej I stopnia</w:t>
            </w: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 xml:space="preserve">Grzegorz </w:t>
            </w:r>
            <w:proofErr w:type="spellStart"/>
            <w:r>
              <w:rPr>
                <w:b/>
                <w:sz w:val="24"/>
                <w:szCs w:val="24"/>
              </w:rPr>
              <w:t>Kornaś</w:t>
            </w:r>
            <w:proofErr w:type="spellEnd"/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Operon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rPr>
          <w:trHeight w:val="782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1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Biologia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675BB9">
            <w:pPr>
              <w:pStyle w:val="Standard"/>
              <w:spacing w:after="0"/>
              <w:jc w:val="center"/>
            </w:pPr>
          </w:p>
        </w:tc>
        <w:tc>
          <w:tcPr>
            <w:tcW w:w="51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675BB9">
            <w:pPr>
              <w:pStyle w:val="Standard"/>
              <w:spacing w:after="0"/>
              <w:jc w:val="center"/>
            </w:pP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Materiały własne nauczyciela prowadzącego lekcje.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1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Matematyka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I</w:t>
            </w:r>
          </w:p>
        </w:tc>
        <w:tc>
          <w:tcPr>
            <w:tcW w:w="51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„To się liczy!”. Podręcznik do matematyki dla klasy 1 szkoły branżowej I stopnia</w:t>
            </w:r>
          </w:p>
        </w:tc>
        <w:tc>
          <w:tcPr>
            <w:tcW w:w="32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 xml:space="preserve">Karolina </w:t>
            </w:r>
            <w:proofErr w:type="spellStart"/>
            <w:r>
              <w:rPr>
                <w:b/>
                <w:sz w:val="24"/>
                <w:szCs w:val="24"/>
              </w:rPr>
              <w:t>Wej</w:t>
            </w:r>
            <w:proofErr w:type="spellEnd"/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Wojciech Babiański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Nowa Era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1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Matematyka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II</w:t>
            </w:r>
          </w:p>
        </w:tc>
        <w:tc>
          <w:tcPr>
            <w:tcW w:w="51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„To się</w:t>
            </w:r>
            <w:r>
              <w:rPr>
                <w:b/>
                <w:sz w:val="24"/>
                <w:szCs w:val="24"/>
              </w:rPr>
              <w:t xml:space="preserve"> liczy!”. Podręcznik do matematyki dla klasy 2 szkoły branżowej I stopnia</w:t>
            </w:r>
          </w:p>
        </w:tc>
        <w:tc>
          <w:tcPr>
            <w:tcW w:w="32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 xml:space="preserve">Karolina </w:t>
            </w:r>
            <w:proofErr w:type="spellStart"/>
            <w:r>
              <w:rPr>
                <w:b/>
                <w:sz w:val="24"/>
                <w:szCs w:val="24"/>
              </w:rPr>
              <w:t>Wej</w:t>
            </w:r>
            <w:proofErr w:type="spellEnd"/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Wojciech Babiański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Nowa Era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14.</w:t>
            </w:r>
          </w:p>
        </w:tc>
        <w:tc>
          <w:tcPr>
            <w:tcW w:w="1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Matematyka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III</w:t>
            </w:r>
          </w:p>
        </w:tc>
        <w:tc>
          <w:tcPr>
            <w:tcW w:w="51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„To się liczy!”. Podręcznik do matematyki dla klasy 3 szkoły branżowej I stopnia</w:t>
            </w:r>
          </w:p>
        </w:tc>
        <w:tc>
          <w:tcPr>
            <w:tcW w:w="32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 xml:space="preserve">Karolina </w:t>
            </w:r>
            <w:proofErr w:type="spellStart"/>
            <w:r>
              <w:rPr>
                <w:b/>
                <w:sz w:val="24"/>
                <w:szCs w:val="24"/>
              </w:rPr>
              <w:t>Wej</w:t>
            </w:r>
            <w:proofErr w:type="spellEnd"/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Wojciech Babiański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Nowa Era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15.</w:t>
            </w:r>
          </w:p>
        </w:tc>
        <w:tc>
          <w:tcPr>
            <w:tcW w:w="1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Biznes i zarządzanie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1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</w:rPr>
            </w:pPr>
            <w:r>
              <w:rPr>
                <w:b/>
              </w:rPr>
              <w:t>„Biznes i zarządzanie 1”  Szkoła branżowa I stopnia</w:t>
            </w:r>
          </w:p>
          <w:p w:rsidR="00675BB9" w:rsidRDefault="00A9392A">
            <w:pPr>
              <w:pStyle w:val="Standard"/>
              <w:spacing w:after="0"/>
              <w:jc w:val="center"/>
              <w:rPr>
                <w:b/>
              </w:rPr>
            </w:pPr>
            <w:r>
              <w:rPr>
                <w:b/>
              </w:rPr>
              <w:t>(Bez ćwiczeń )</w:t>
            </w:r>
          </w:p>
        </w:tc>
        <w:tc>
          <w:tcPr>
            <w:tcW w:w="32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Jarosław Korba </w:t>
            </w:r>
          </w:p>
          <w:p w:rsidR="00675BB9" w:rsidRDefault="00A9392A">
            <w:pPr>
              <w:pStyle w:val="Standard"/>
              <w:spacing w:after="0"/>
              <w:jc w:val="center"/>
              <w:rPr>
                <w:b/>
              </w:rPr>
            </w:pPr>
            <w:r>
              <w:rPr>
                <w:b/>
              </w:rPr>
              <w:t>Zbigniew Smutek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</w:rPr>
            </w:pPr>
            <w:r>
              <w:rPr>
                <w:b/>
              </w:rPr>
              <w:t>Operon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16.</w:t>
            </w:r>
          </w:p>
        </w:tc>
        <w:tc>
          <w:tcPr>
            <w:tcW w:w="1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Chemia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I</w:t>
            </w:r>
          </w:p>
        </w:tc>
        <w:tc>
          <w:tcPr>
            <w:tcW w:w="51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Chemia 1. Podręcznik. Szkoła Branżowa</w:t>
            </w:r>
          </w:p>
        </w:tc>
        <w:tc>
          <w:tcPr>
            <w:tcW w:w="32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Artur Sikorski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Operon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jc w:val="center"/>
              <w:rPr>
                <w:b/>
              </w:rPr>
            </w:pPr>
            <w:r>
              <w:rPr>
                <w:b/>
              </w:rPr>
              <w:t>17.</w:t>
            </w:r>
          </w:p>
        </w:tc>
        <w:tc>
          <w:tcPr>
            <w:tcW w:w="1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Chemia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jc w:val="center"/>
              <w:rPr>
                <w:b/>
              </w:rPr>
            </w:pPr>
            <w:r>
              <w:rPr>
                <w:b/>
              </w:rPr>
              <w:t>III</w:t>
            </w:r>
          </w:p>
        </w:tc>
        <w:tc>
          <w:tcPr>
            <w:tcW w:w="51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Chemia2. </w:t>
            </w:r>
            <w:r>
              <w:rPr>
                <w:b/>
                <w:sz w:val="24"/>
                <w:szCs w:val="24"/>
              </w:rPr>
              <w:t>Podręcznik. Szkoła Branżowa</w:t>
            </w:r>
          </w:p>
        </w:tc>
        <w:tc>
          <w:tcPr>
            <w:tcW w:w="32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jc w:val="center"/>
              <w:rPr>
                <w:b/>
              </w:rPr>
            </w:pPr>
            <w:r>
              <w:rPr>
                <w:b/>
              </w:rPr>
              <w:t>Artur Sikorski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jc w:val="center"/>
              <w:rPr>
                <w:b/>
              </w:rPr>
            </w:pPr>
            <w:r>
              <w:rPr>
                <w:b/>
              </w:rPr>
              <w:t>Operon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jc w:val="center"/>
              <w:rPr>
                <w:b/>
              </w:rPr>
            </w:pPr>
            <w:r>
              <w:rPr>
                <w:b/>
              </w:rPr>
              <w:t>18.</w:t>
            </w:r>
          </w:p>
        </w:tc>
        <w:tc>
          <w:tcPr>
            <w:tcW w:w="1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Informatyka 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1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Informatyka 1. </w:t>
            </w:r>
          </w:p>
          <w:p w:rsidR="00675BB9" w:rsidRDefault="00A939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Podręcznik Szkoła Branżowa I Stopnia</w:t>
            </w:r>
          </w:p>
        </w:tc>
        <w:tc>
          <w:tcPr>
            <w:tcW w:w="32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Wojciech Hermanowski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Operon</w:t>
            </w:r>
          </w:p>
        </w:tc>
      </w:tr>
    </w:tbl>
    <w:p w:rsidR="00675BB9" w:rsidRDefault="00675BB9">
      <w:pPr>
        <w:pStyle w:val="Standard"/>
        <w:jc w:val="center"/>
        <w:rPr>
          <w:b/>
          <w:sz w:val="36"/>
          <w:szCs w:val="36"/>
        </w:rPr>
      </w:pPr>
    </w:p>
    <w:p w:rsidR="00675BB9" w:rsidRDefault="00675BB9">
      <w:pPr>
        <w:pStyle w:val="Standard"/>
        <w:jc w:val="center"/>
        <w:rPr>
          <w:b/>
          <w:sz w:val="36"/>
          <w:szCs w:val="36"/>
        </w:rPr>
      </w:pPr>
    </w:p>
    <w:p w:rsidR="00675BB9" w:rsidRDefault="00675BB9">
      <w:pPr>
        <w:pStyle w:val="Standard"/>
        <w:rPr>
          <w:b/>
          <w:sz w:val="36"/>
          <w:szCs w:val="36"/>
        </w:rPr>
      </w:pPr>
    </w:p>
    <w:p w:rsidR="00675BB9" w:rsidRDefault="00A9392A">
      <w:pPr>
        <w:pStyle w:val="Akapitzlist"/>
        <w:numPr>
          <w:ilvl w:val="0"/>
          <w:numId w:val="1"/>
        </w:numPr>
        <w:jc w:val="center"/>
      </w:pPr>
      <w:r>
        <w:rPr>
          <w:b/>
          <w:i/>
          <w:sz w:val="36"/>
          <w:szCs w:val="36"/>
        </w:rPr>
        <w:t>Przedmioty kierunkowe</w:t>
      </w:r>
    </w:p>
    <w:tbl>
      <w:tblPr>
        <w:tblW w:w="14029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9"/>
        <w:gridCol w:w="33"/>
        <w:gridCol w:w="1668"/>
        <w:gridCol w:w="882"/>
        <w:gridCol w:w="5386"/>
        <w:gridCol w:w="3193"/>
        <w:gridCol w:w="2338"/>
      </w:tblGrid>
      <w:tr w:rsidR="00675BB9">
        <w:tblPrEx>
          <w:tblCellMar>
            <w:top w:w="0" w:type="dxa"/>
            <w:bottom w:w="0" w:type="dxa"/>
          </w:tblCellMar>
        </w:tblPrEx>
        <w:tc>
          <w:tcPr>
            <w:tcW w:w="56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Kierunek</w:t>
            </w:r>
          </w:p>
        </w:tc>
        <w:tc>
          <w:tcPr>
            <w:tcW w:w="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Klasa</w:t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Nazwa podręcznika</w:t>
            </w:r>
          </w:p>
        </w:tc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Wydawnictwo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2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</w:pPr>
            <w:r>
              <w:rPr>
                <w:b/>
                <w:sz w:val="24"/>
                <w:szCs w:val="24"/>
              </w:rPr>
              <w:t>1.</w:t>
            </w:r>
          </w:p>
          <w:p w:rsidR="00675BB9" w:rsidRDefault="00675BB9">
            <w:pPr>
              <w:pStyle w:val="Standard"/>
              <w:spacing w:after="0"/>
              <w:jc w:val="center"/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lastRenderedPageBreak/>
              <w:t>Kucharz /Piekarz</w:t>
            </w:r>
          </w:p>
        </w:tc>
        <w:tc>
          <w:tcPr>
            <w:tcW w:w="88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I-III</w:t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„Sporządzanie potraw i napojów.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lastRenderedPageBreak/>
              <w:t>Kwalifikacja HGT.02/ TG.07. część 1”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Podręcznik do zawodu kucharz, technik żywienia i usług gastronomicznych.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Nr dopuszczenia MEN 1.14./2018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Nr wydania II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Rok wydania 2019</w:t>
            </w:r>
          </w:p>
        </w:tc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lastRenderedPageBreak/>
              <w:t>Marzanna Zienkiewicz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WSiP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2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675BB9"/>
        </w:tc>
        <w:tc>
          <w:tcPr>
            <w:tcW w:w="170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75BB9" w:rsidRDefault="00675BB9"/>
        </w:tc>
        <w:tc>
          <w:tcPr>
            <w:tcW w:w="8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75BB9" w:rsidRDefault="00675BB9"/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 xml:space="preserve">„Sporządzanie </w:t>
            </w:r>
            <w:r>
              <w:rPr>
                <w:b/>
                <w:sz w:val="24"/>
                <w:szCs w:val="24"/>
              </w:rPr>
              <w:t>potraw i napojów.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Kwalifikacja HGT.02/ TG.07. część 2”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Podręcznik do zawodu kucharz, technik żywienia i usług gastronomicznych.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Nr dopuszczenia MEN 1.16./2018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Nr wydania II</w:t>
            </w:r>
          </w:p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Rok wydania 2019</w:t>
            </w:r>
          </w:p>
          <w:p w:rsidR="00675BB9" w:rsidRDefault="00675BB9">
            <w:pPr>
              <w:pStyle w:val="Standard"/>
              <w:spacing w:after="0"/>
              <w:jc w:val="center"/>
            </w:pPr>
          </w:p>
        </w:tc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 xml:space="preserve">Anna </w:t>
            </w:r>
            <w:proofErr w:type="spellStart"/>
            <w:r>
              <w:rPr>
                <w:b/>
                <w:sz w:val="24"/>
                <w:szCs w:val="24"/>
              </w:rPr>
              <w:t>Kmiołek</w:t>
            </w:r>
            <w:proofErr w:type="spellEnd"/>
            <w:r>
              <w:rPr>
                <w:b/>
                <w:sz w:val="24"/>
                <w:szCs w:val="24"/>
              </w:rPr>
              <w:t xml:space="preserve">- </w:t>
            </w:r>
            <w:proofErr w:type="spellStart"/>
            <w:r>
              <w:rPr>
                <w:b/>
                <w:sz w:val="24"/>
                <w:szCs w:val="24"/>
              </w:rPr>
              <w:t>Gizara</w:t>
            </w:r>
            <w:proofErr w:type="spellEnd"/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WSiP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2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675BB9"/>
        </w:tc>
        <w:tc>
          <w:tcPr>
            <w:tcW w:w="170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75BB9" w:rsidRDefault="00675BB9"/>
        </w:tc>
        <w:tc>
          <w:tcPr>
            <w:tcW w:w="8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75BB9" w:rsidRDefault="00675BB9"/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„Wytwarzanie ciasta oraz </w:t>
            </w:r>
            <w:r>
              <w:rPr>
                <w:b/>
                <w:sz w:val="24"/>
                <w:szCs w:val="24"/>
              </w:rPr>
              <w:t>kształtowanie wyrobów piekarskich”T.3.2</w:t>
            </w:r>
          </w:p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Podręcznik do nauki zawodu piekarz, technik technologii żywności</w:t>
            </w:r>
          </w:p>
        </w:tc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Giemza Ewa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WSiP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2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675BB9"/>
        </w:tc>
        <w:tc>
          <w:tcPr>
            <w:tcW w:w="170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75BB9" w:rsidRDefault="00675BB9"/>
        </w:tc>
        <w:tc>
          <w:tcPr>
            <w:tcW w:w="8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75BB9" w:rsidRDefault="00675BB9"/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„Przygotowanie kęsów ciasta do wypieku i wypiek ciasta” T.3.3</w:t>
            </w:r>
          </w:p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Podręcznik do nauki zawodu piekarz, technik technologii żywności</w:t>
            </w:r>
          </w:p>
        </w:tc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Giemza Ewa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WSiP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2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675BB9"/>
        </w:tc>
        <w:tc>
          <w:tcPr>
            <w:tcW w:w="170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75BB9" w:rsidRDefault="00675BB9"/>
        </w:tc>
        <w:tc>
          <w:tcPr>
            <w:tcW w:w="8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75BB9" w:rsidRDefault="00675BB9"/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„Magazynowanie surowców piekarskich” T.3.1</w:t>
            </w:r>
          </w:p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Podręcznik do nauki zawodu piekarz, technik technologii żywności</w:t>
            </w:r>
          </w:p>
        </w:tc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Giemza Ewa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WSiP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2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675BB9"/>
        </w:tc>
        <w:tc>
          <w:tcPr>
            <w:tcW w:w="170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75BB9" w:rsidRDefault="00675BB9"/>
        </w:tc>
        <w:tc>
          <w:tcPr>
            <w:tcW w:w="8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75BB9" w:rsidRDefault="00675BB9"/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„Przygotowanie pieczywa do dystrybucji” T.3.4</w:t>
            </w:r>
          </w:p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Podręcznik do nauki zawodu piekarz, technik technologii </w:t>
            </w:r>
            <w:r>
              <w:rPr>
                <w:b/>
                <w:sz w:val="24"/>
                <w:szCs w:val="24"/>
              </w:rPr>
              <w:t>żywności</w:t>
            </w:r>
          </w:p>
        </w:tc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Giemza Ewa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WSiP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6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1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 xml:space="preserve">Pracownik pomocniczy </w:t>
            </w:r>
            <w:r>
              <w:rPr>
                <w:b/>
                <w:sz w:val="24"/>
                <w:szCs w:val="24"/>
              </w:rPr>
              <w:lastRenderedPageBreak/>
              <w:t>obsługi hotelowej</w:t>
            </w:r>
          </w:p>
        </w:tc>
        <w:tc>
          <w:tcPr>
            <w:tcW w:w="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lastRenderedPageBreak/>
              <w:t>I</w:t>
            </w: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I-III</w:t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lastRenderedPageBreak/>
              <w:t>„Technologia prac w obiektach hotelarskich cz.1”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Podręcznik + zeszyt ćwiczeń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lastRenderedPageBreak/>
              <w:t>Lub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Zestaw na 3-letni cykl nauczania: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„Technologia prac w obiektach hotelarskich”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cz.1 + cz.2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Podręcznik + zeszyt ćwiczeń</w:t>
            </w: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lastRenderedPageBreak/>
              <w:t>Marek Halama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 xml:space="preserve">Podręczniki do kupienia </w:t>
            </w:r>
            <w:r>
              <w:rPr>
                <w:b/>
                <w:sz w:val="24"/>
                <w:szCs w:val="24"/>
              </w:rPr>
              <w:lastRenderedPageBreak/>
              <w:t>bezpośrednio u autora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 xml:space="preserve">Kontakt: </w:t>
            </w:r>
            <w:hyperlink r:id="rId7" w:history="1">
              <w:r>
                <w:rPr>
                  <w:b/>
                  <w:color w:val="00000A"/>
                  <w:sz w:val="24"/>
                  <w:szCs w:val="24"/>
                </w:rPr>
                <w:t>marek.ha@op.pl</w:t>
              </w:r>
            </w:hyperlink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Tel.606653362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rPr>
          <w:trHeight w:val="1172"/>
        </w:trPr>
        <w:tc>
          <w:tcPr>
            <w:tcW w:w="56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1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Fryzjer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Pracownik pomocniczy fryzjera</w:t>
            </w:r>
          </w:p>
        </w:tc>
        <w:tc>
          <w:tcPr>
            <w:tcW w:w="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I</w:t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 xml:space="preserve">„Podstawy fryzjerstwa. Podręcznik do nauki </w:t>
            </w:r>
            <w:r>
              <w:rPr>
                <w:b/>
                <w:sz w:val="24"/>
                <w:szCs w:val="24"/>
              </w:rPr>
              <w:t>zawodu fryzjer, technik usług fryzjerskich”</w:t>
            </w: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„Techniki fryzjerskie pielęgnacji włosów”</w:t>
            </w:r>
          </w:p>
          <w:p w:rsidR="00675BB9" w:rsidRDefault="00675BB9">
            <w:pPr>
              <w:pStyle w:val="Standard"/>
              <w:spacing w:after="0"/>
              <w:jc w:val="center"/>
            </w:pPr>
          </w:p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„Techniki fryzjerskie zmiany kolorów włosów”</w:t>
            </w:r>
          </w:p>
          <w:p w:rsidR="00675BB9" w:rsidRDefault="00675BB9">
            <w:pPr>
              <w:pStyle w:val="Standard"/>
              <w:spacing w:after="0"/>
              <w:jc w:val="center"/>
            </w:pP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„ Techniki fryzjerskie strzyżenia włosów, formowania fryzur i ondulowania. Kwalifikacja A.19.2”</w:t>
            </w: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 xml:space="preserve">Teresa </w:t>
            </w:r>
            <w:r>
              <w:rPr>
                <w:b/>
                <w:sz w:val="24"/>
                <w:szCs w:val="24"/>
              </w:rPr>
              <w:t>Kulikowska-Jakubik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Małgorzata Richter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WSiP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( różowa seria )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c>
          <w:tcPr>
            <w:tcW w:w="56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1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Fryzjer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Pracownik pomocniczy fryzjera</w:t>
            </w:r>
          </w:p>
        </w:tc>
        <w:tc>
          <w:tcPr>
            <w:tcW w:w="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II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III</w:t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Akapitzlist"/>
              <w:spacing w:after="200" w:line="276" w:lineRule="auto"/>
              <w:jc w:val="center"/>
            </w:pPr>
            <w:r>
              <w:rPr>
                <w:b/>
                <w:sz w:val="24"/>
                <w:szCs w:val="24"/>
              </w:rPr>
              <w:t>„Nowoczesne fryzjerstwo. Chemia Technologie Techniki. Podręcznik dla szkół o profilu fryzjerskim”</w:t>
            </w:r>
          </w:p>
          <w:p w:rsidR="00675BB9" w:rsidRDefault="00A9392A">
            <w:pPr>
              <w:pStyle w:val="Akapitzlist"/>
              <w:spacing w:after="200" w:line="276" w:lineRule="auto"/>
              <w:jc w:val="center"/>
            </w:pPr>
            <w:r>
              <w:rPr>
                <w:b/>
                <w:sz w:val="24"/>
                <w:szCs w:val="24"/>
              </w:rPr>
              <w:t xml:space="preserve">„BHP w branży fryzjersko-kosmetycznej. Efekty </w:t>
            </w:r>
            <w:r>
              <w:rPr>
                <w:b/>
                <w:sz w:val="24"/>
                <w:szCs w:val="24"/>
              </w:rPr>
              <w:t>kształcenia wspólne dla branży”</w:t>
            </w:r>
          </w:p>
          <w:p w:rsidR="00675BB9" w:rsidRDefault="00675BB9">
            <w:pPr>
              <w:pStyle w:val="Akapitzli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Akapitzlist"/>
              <w:spacing w:after="0"/>
              <w:jc w:val="center"/>
            </w:pPr>
            <w:r>
              <w:rPr>
                <w:rStyle w:val="product-author-text"/>
                <w:b/>
                <w:sz w:val="24"/>
                <w:szCs w:val="24"/>
              </w:rPr>
              <w:t>praca zbiorowa</w:t>
            </w: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A9392A">
            <w:pPr>
              <w:pStyle w:val="Akapitzlist"/>
              <w:spacing w:after="0"/>
              <w:jc w:val="center"/>
            </w:pPr>
            <w:r>
              <w:rPr>
                <w:b/>
                <w:sz w:val="24"/>
                <w:szCs w:val="24"/>
              </w:rPr>
              <w:t>Ratajska Magdalena</w:t>
            </w: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Suzi</w:t>
            </w: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A9392A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WSiP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rPr>
          <w:trHeight w:val="1092"/>
        </w:trPr>
        <w:tc>
          <w:tcPr>
            <w:tcW w:w="56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1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Pracownik pomocniczy gastronomii</w:t>
            </w:r>
          </w:p>
        </w:tc>
        <w:tc>
          <w:tcPr>
            <w:tcW w:w="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I-III</w:t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Prace pomocnicze w zakładach gastronomicznych- książki. Cz.1 i 2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 xml:space="preserve">Prace pomocnicze w zakładach gastronomicznych- zeszyty ćwiczeń  </w:t>
            </w:r>
            <w:r>
              <w:rPr>
                <w:b/>
                <w:sz w:val="24"/>
                <w:szCs w:val="24"/>
              </w:rPr>
              <w:t>Cz.1 i 2</w:t>
            </w:r>
          </w:p>
        </w:tc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M. Halama</w:t>
            </w: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M. Halama</w:t>
            </w: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Podręczniki do kupienia bezpośrednio u autora</w:t>
            </w: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lastRenderedPageBreak/>
              <w:t xml:space="preserve">Kontakt: </w:t>
            </w:r>
            <w:hyperlink r:id="rId8" w:history="1">
              <w:r>
                <w:rPr>
                  <w:b/>
                  <w:color w:val="00000A"/>
                  <w:sz w:val="24"/>
                  <w:szCs w:val="24"/>
                </w:rPr>
                <w:t>marek.ha@op.pl</w:t>
              </w:r>
            </w:hyperlink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Tel.606653362</w:t>
            </w:r>
          </w:p>
        </w:tc>
      </w:tr>
      <w:tr w:rsidR="00675BB9">
        <w:tblPrEx>
          <w:tblCellMar>
            <w:top w:w="0" w:type="dxa"/>
            <w:bottom w:w="0" w:type="dxa"/>
          </w:tblCellMar>
        </w:tblPrEx>
        <w:trPr>
          <w:trHeight w:val="2712"/>
        </w:trPr>
        <w:tc>
          <w:tcPr>
            <w:tcW w:w="56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1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Cukiernik</w:t>
            </w:r>
          </w:p>
        </w:tc>
        <w:tc>
          <w:tcPr>
            <w:tcW w:w="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I-III</w:t>
            </w:r>
          </w:p>
        </w:tc>
        <w:tc>
          <w:tcPr>
            <w:tcW w:w="5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 xml:space="preserve">Technika w produkcji cukierniczej. Wyroby cukiernicze. Cz.1 Kwalifikacja T.4. </w:t>
            </w:r>
            <w:r>
              <w:rPr>
                <w:b/>
                <w:sz w:val="24"/>
                <w:szCs w:val="24"/>
              </w:rPr>
              <w:t>Podręcznik do nauki zawodu cukiernik, technik technologii żywności Tom I</w:t>
            </w: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Technologie produkcji cukierniczej. Wyroby cukiernicze. cz.1. Kwalifikacja T.4. Podręcznik do nauki zawodu cukiernik.</w:t>
            </w: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Katarzyna Kocierz</w:t>
            </w: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Magdalena Kaźmierczak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WSIP</w:t>
            </w: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675BB9">
            <w:pPr>
              <w:pStyle w:val="Standard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675BB9" w:rsidRDefault="00A9392A">
            <w:pPr>
              <w:pStyle w:val="Standard"/>
              <w:spacing w:after="0"/>
              <w:jc w:val="center"/>
            </w:pPr>
            <w:r>
              <w:rPr>
                <w:b/>
                <w:sz w:val="24"/>
                <w:szCs w:val="24"/>
              </w:rPr>
              <w:t>WSIP</w:t>
            </w:r>
          </w:p>
        </w:tc>
      </w:tr>
    </w:tbl>
    <w:p w:rsidR="00675BB9" w:rsidRDefault="00675BB9">
      <w:pPr>
        <w:pStyle w:val="Standard"/>
        <w:jc w:val="center"/>
      </w:pPr>
    </w:p>
    <w:sectPr w:rsidR="00675BB9">
      <w:pgSz w:w="16838" w:h="11906" w:orient="landscape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92A" w:rsidRDefault="00A9392A">
      <w:pPr>
        <w:spacing w:after="0"/>
      </w:pPr>
      <w:r>
        <w:separator/>
      </w:r>
    </w:p>
  </w:endnote>
  <w:endnote w:type="continuationSeparator" w:id="0">
    <w:p w:rsidR="00A9392A" w:rsidRDefault="00A9392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92A" w:rsidRDefault="00A9392A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A9392A" w:rsidRDefault="00A9392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EC6351"/>
    <w:multiLevelType w:val="multilevel"/>
    <w:tmpl w:val="C4E04274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55032A08"/>
    <w:multiLevelType w:val="multilevel"/>
    <w:tmpl w:val="82602C8A"/>
    <w:styleLink w:val="WWNum2"/>
    <w:lvl w:ilvl="0">
      <w:start w:val="1"/>
      <w:numFmt w:val="decimal"/>
      <w:lvlText w:val="%1)"/>
      <w:lvlJc w:val="left"/>
      <w:pPr>
        <w:ind w:left="720" w:hanging="360"/>
      </w:pPr>
      <w:rPr>
        <w:rFonts w:cs="F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65DE5458"/>
    <w:multiLevelType w:val="multilevel"/>
    <w:tmpl w:val="D8689956"/>
    <w:lvl w:ilvl="0">
      <w:start w:val="1"/>
      <w:numFmt w:val="upperLetter"/>
      <w:lvlText w:val="%1."/>
      <w:lvlJc w:val="left"/>
      <w:pPr>
        <w:ind w:left="720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75BB9"/>
    <w:rsid w:val="00675BB9"/>
    <w:rsid w:val="009D5BC9"/>
    <w:rsid w:val="00A9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A82B79-2EBC-4DED-8340-34523DACD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kapitzlist">
    <w:name w:val="List Paragraph"/>
    <w:basedOn w:val="Standard"/>
    <w:pPr>
      <w:ind w:left="720"/>
    </w:pPr>
  </w:style>
  <w:style w:type="paragraph" w:styleId="Tekstprzypisudolnego">
    <w:name w:val="footnote text"/>
    <w:basedOn w:val="Standard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rPr>
      <w:sz w:val="20"/>
      <w:szCs w:val="20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customStyle="1" w:styleId="size">
    <w:name w:val="size"/>
    <w:basedOn w:val="Domylnaczcionkaakapitu"/>
  </w:style>
  <w:style w:type="character" w:customStyle="1" w:styleId="ListLabel1">
    <w:name w:val="ListLabel 1"/>
    <w:rPr>
      <w:rFonts w:cs="F"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attributedetailsvalue">
    <w:name w:val="attributedetailsvalue"/>
    <w:basedOn w:val="Domylnaczcionkaakapitu"/>
  </w:style>
  <w:style w:type="character" w:customStyle="1" w:styleId="product-author-text">
    <w:name w:val="product-author-text"/>
    <w:basedOn w:val="Domylnaczcionkaakapitu"/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ek.ha@o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ek.ha@o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709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sekretariat2</dc:creator>
  <cp:lastModifiedBy>Sekretarz</cp:lastModifiedBy>
  <cp:revision>2</cp:revision>
  <cp:lastPrinted>2023-09-13T10:14:00Z</cp:lastPrinted>
  <dcterms:created xsi:type="dcterms:W3CDTF">2025-07-31T08:59:00Z</dcterms:created>
  <dcterms:modified xsi:type="dcterms:W3CDTF">2025-07-31T08:59:00Z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ZSS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